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CA4" w:rsidRPr="00102CA4" w:rsidRDefault="00102CA4" w:rsidP="00102CA4">
      <w:pPr>
        <w:rPr>
          <w:sz w:val="32"/>
          <w:szCs w:val="32"/>
        </w:rPr>
      </w:pPr>
      <w:r w:rsidRPr="00102CA4">
        <w:rPr>
          <w:sz w:val="32"/>
          <w:szCs w:val="32"/>
        </w:rPr>
        <w:t xml:space="preserve">Замачивание орехов  и </w:t>
      </w:r>
      <w:proofErr w:type="spellStart"/>
      <w:r w:rsidRPr="00102CA4">
        <w:rPr>
          <w:sz w:val="32"/>
          <w:szCs w:val="32"/>
        </w:rPr>
        <w:t>биодоступность</w:t>
      </w:r>
      <w:proofErr w:type="spellEnd"/>
      <w:r w:rsidRPr="00102CA4">
        <w:rPr>
          <w:sz w:val="32"/>
          <w:szCs w:val="32"/>
        </w:rPr>
        <w:t xml:space="preserve"> питательных веществ</w:t>
      </w:r>
    </w:p>
    <w:p w:rsidR="00102CA4" w:rsidRPr="00102CA4" w:rsidRDefault="00102CA4" w:rsidP="00102CA4">
      <w:pPr>
        <w:rPr>
          <w:sz w:val="32"/>
          <w:szCs w:val="32"/>
        </w:rPr>
      </w:pPr>
    </w:p>
    <w:p w:rsidR="00102CA4" w:rsidRDefault="00102CA4" w:rsidP="00102CA4">
      <w:pPr>
        <w:rPr>
          <w:sz w:val="32"/>
          <w:szCs w:val="32"/>
        </w:rPr>
      </w:pPr>
      <w:hyperlink r:id="rId4" w:history="1">
        <w:r w:rsidRPr="00110860">
          <w:rPr>
            <w:rStyle w:val="a3"/>
            <w:sz w:val="32"/>
            <w:szCs w:val="32"/>
          </w:rPr>
          <w:t>https://www.sciencedirect.com/science/article/abs/pii/S0308814620303915?via=ihub</w:t>
        </w:r>
      </w:hyperlink>
    </w:p>
    <w:p w:rsidR="00102CA4" w:rsidRPr="00102CA4" w:rsidRDefault="00102CA4" w:rsidP="00102CA4">
      <w:pPr>
        <w:rPr>
          <w:sz w:val="32"/>
          <w:szCs w:val="32"/>
        </w:rPr>
      </w:pPr>
    </w:p>
    <w:p w:rsidR="00102CA4" w:rsidRPr="00102CA4" w:rsidRDefault="00102CA4" w:rsidP="00102CA4">
      <w:pPr>
        <w:rPr>
          <w:sz w:val="32"/>
          <w:szCs w:val="32"/>
        </w:rPr>
      </w:pPr>
    </w:p>
    <w:p w:rsidR="00102CA4" w:rsidRPr="00102CA4" w:rsidRDefault="00102CA4" w:rsidP="00102CA4">
      <w:pPr>
        <w:rPr>
          <w:sz w:val="32"/>
          <w:szCs w:val="32"/>
        </w:rPr>
      </w:pPr>
      <w:r w:rsidRPr="00102CA4">
        <w:rPr>
          <w:sz w:val="32"/>
          <w:szCs w:val="32"/>
        </w:rPr>
        <w:t xml:space="preserve">«Различия в концентрациях </w:t>
      </w:r>
      <w:proofErr w:type="spellStart"/>
      <w:r w:rsidRPr="00102CA4">
        <w:rPr>
          <w:sz w:val="32"/>
          <w:szCs w:val="32"/>
        </w:rPr>
        <w:t>фитата</w:t>
      </w:r>
      <w:proofErr w:type="spellEnd"/>
      <w:r w:rsidRPr="00102CA4">
        <w:rPr>
          <w:sz w:val="32"/>
          <w:szCs w:val="32"/>
        </w:rPr>
        <w:t xml:space="preserve"> между обработанными и необработанными орехами были небольшими, от -12% до + 10%. В целом замачивание привело к снижению концентрации минералов, особенно в измельченных орехах, и не улучшило молярное соотношение </w:t>
      </w:r>
      <w:proofErr w:type="spellStart"/>
      <w:r w:rsidRPr="00102CA4">
        <w:rPr>
          <w:sz w:val="32"/>
          <w:szCs w:val="32"/>
        </w:rPr>
        <w:t>фитаты</w:t>
      </w:r>
      <w:proofErr w:type="spellEnd"/>
      <w:r w:rsidRPr="00102CA4">
        <w:rPr>
          <w:sz w:val="32"/>
          <w:szCs w:val="32"/>
        </w:rPr>
        <w:t xml:space="preserve">/минералы. Это исследование не поддерживает утверждения о том, что «активация» орехов приводит к </w:t>
      </w:r>
      <w:proofErr w:type="gramStart"/>
      <w:r w:rsidRPr="00102CA4">
        <w:rPr>
          <w:sz w:val="32"/>
          <w:szCs w:val="32"/>
        </w:rPr>
        <w:t>большей</w:t>
      </w:r>
      <w:proofErr w:type="gramEnd"/>
      <w:r w:rsidRPr="00102CA4">
        <w:rPr>
          <w:sz w:val="32"/>
          <w:szCs w:val="32"/>
        </w:rPr>
        <w:t xml:space="preserve"> </w:t>
      </w:r>
      <w:proofErr w:type="spellStart"/>
      <w:r w:rsidRPr="00102CA4">
        <w:rPr>
          <w:sz w:val="32"/>
          <w:szCs w:val="32"/>
        </w:rPr>
        <w:t>биодоступности</w:t>
      </w:r>
      <w:proofErr w:type="spellEnd"/>
      <w:r w:rsidRPr="00102CA4">
        <w:rPr>
          <w:sz w:val="32"/>
          <w:szCs w:val="32"/>
        </w:rPr>
        <w:t xml:space="preserve"> питательных веществ»</w:t>
      </w:r>
    </w:p>
    <w:p w:rsidR="00102CA4" w:rsidRPr="00102CA4" w:rsidRDefault="00102CA4" w:rsidP="00102CA4">
      <w:pPr>
        <w:rPr>
          <w:sz w:val="32"/>
          <w:szCs w:val="32"/>
        </w:rPr>
      </w:pPr>
    </w:p>
    <w:p w:rsidR="00102CA4" w:rsidRPr="00102CA4" w:rsidRDefault="00102CA4" w:rsidP="00102CA4">
      <w:pPr>
        <w:rPr>
          <w:sz w:val="32"/>
          <w:szCs w:val="32"/>
        </w:rPr>
      </w:pPr>
      <w:r w:rsidRPr="00102CA4">
        <w:rPr>
          <w:sz w:val="32"/>
          <w:szCs w:val="32"/>
        </w:rPr>
        <w:t xml:space="preserve">Комментарии. Интересное исследование в копилку о </w:t>
      </w:r>
      <w:proofErr w:type="spellStart"/>
      <w:r w:rsidRPr="00102CA4">
        <w:rPr>
          <w:sz w:val="32"/>
          <w:szCs w:val="32"/>
        </w:rPr>
        <w:t>фитатах</w:t>
      </w:r>
      <w:proofErr w:type="spellEnd"/>
      <w:r w:rsidRPr="00102CA4">
        <w:rPr>
          <w:sz w:val="32"/>
          <w:szCs w:val="32"/>
        </w:rPr>
        <w:t xml:space="preserve">, вот вам и замачивание. </w:t>
      </w:r>
    </w:p>
    <w:p w:rsidR="00102CA4" w:rsidRPr="00102CA4" w:rsidRDefault="00102CA4" w:rsidP="00102CA4">
      <w:pPr>
        <w:rPr>
          <w:sz w:val="32"/>
          <w:szCs w:val="32"/>
        </w:rPr>
      </w:pPr>
    </w:p>
    <w:p w:rsidR="00102CA4" w:rsidRPr="00102CA4" w:rsidRDefault="00102CA4" w:rsidP="00102CA4">
      <w:pPr>
        <w:rPr>
          <w:sz w:val="32"/>
          <w:szCs w:val="32"/>
        </w:rPr>
      </w:pPr>
      <w:r w:rsidRPr="00102CA4">
        <w:rPr>
          <w:sz w:val="32"/>
          <w:szCs w:val="32"/>
        </w:rPr>
        <w:t xml:space="preserve">В целом помним, что пользы от продуктов с </w:t>
      </w:r>
      <w:proofErr w:type="spellStart"/>
      <w:r w:rsidRPr="00102CA4">
        <w:rPr>
          <w:sz w:val="32"/>
          <w:szCs w:val="32"/>
        </w:rPr>
        <w:t>фитатами</w:t>
      </w:r>
      <w:proofErr w:type="spellEnd"/>
      <w:r w:rsidRPr="00102CA4">
        <w:rPr>
          <w:sz w:val="32"/>
          <w:szCs w:val="32"/>
        </w:rPr>
        <w:t xml:space="preserve"> всяко больше, чем любых рисков (по крайней </w:t>
      </w:r>
      <w:proofErr w:type="gramStart"/>
      <w:r w:rsidRPr="00102CA4">
        <w:rPr>
          <w:sz w:val="32"/>
          <w:szCs w:val="32"/>
        </w:rPr>
        <w:t>мере</w:t>
      </w:r>
      <w:proofErr w:type="gramEnd"/>
      <w:r w:rsidRPr="00102CA4">
        <w:rPr>
          <w:sz w:val="32"/>
          <w:szCs w:val="32"/>
        </w:rPr>
        <w:t xml:space="preserve"> если вы не бедный человек и не питаетесь исключительно грубым зерном). </w:t>
      </w:r>
    </w:p>
    <w:p w:rsidR="00102CA4" w:rsidRPr="00102CA4" w:rsidRDefault="00102CA4" w:rsidP="00102CA4">
      <w:pPr>
        <w:rPr>
          <w:sz w:val="32"/>
          <w:szCs w:val="32"/>
        </w:rPr>
      </w:pPr>
    </w:p>
    <w:p w:rsidR="00102CA4" w:rsidRPr="00102CA4" w:rsidRDefault="00102CA4" w:rsidP="00102CA4">
      <w:pPr>
        <w:rPr>
          <w:sz w:val="32"/>
          <w:szCs w:val="32"/>
        </w:rPr>
      </w:pPr>
      <w:r w:rsidRPr="00102CA4">
        <w:rPr>
          <w:sz w:val="32"/>
          <w:szCs w:val="32"/>
        </w:rPr>
        <w:t>Позиция Гарвардской школы по этому вопросу (https://www.hsph.harvard.edu/nutritionsource/anti-nutrients/):</w:t>
      </w:r>
    </w:p>
    <w:p w:rsidR="00102CA4" w:rsidRPr="00102CA4" w:rsidRDefault="00102CA4" w:rsidP="00102CA4">
      <w:pPr>
        <w:rPr>
          <w:sz w:val="32"/>
          <w:szCs w:val="32"/>
        </w:rPr>
      </w:pPr>
    </w:p>
    <w:p w:rsidR="00102CA4" w:rsidRPr="00102CA4" w:rsidRDefault="00102CA4" w:rsidP="00102CA4">
      <w:pPr>
        <w:rPr>
          <w:sz w:val="32"/>
          <w:szCs w:val="32"/>
        </w:rPr>
      </w:pPr>
      <w:r w:rsidRPr="00102CA4">
        <w:rPr>
          <w:sz w:val="32"/>
          <w:szCs w:val="32"/>
        </w:rPr>
        <w:t xml:space="preserve">«Вывод: плюсы и минусы </w:t>
      </w:r>
      <w:proofErr w:type="spellStart"/>
      <w:r w:rsidRPr="00102CA4">
        <w:rPr>
          <w:sz w:val="32"/>
          <w:szCs w:val="32"/>
        </w:rPr>
        <w:t>антипитательных</w:t>
      </w:r>
      <w:proofErr w:type="spellEnd"/>
      <w:r w:rsidRPr="00102CA4">
        <w:rPr>
          <w:sz w:val="32"/>
          <w:szCs w:val="32"/>
        </w:rPr>
        <w:t xml:space="preserve"> веще</w:t>
      </w:r>
      <w:proofErr w:type="gramStart"/>
      <w:r w:rsidRPr="00102CA4">
        <w:rPr>
          <w:sz w:val="32"/>
          <w:szCs w:val="32"/>
        </w:rPr>
        <w:t>ств дл</w:t>
      </w:r>
      <w:proofErr w:type="gramEnd"/>
      <w:r w:rsidRPr="00102CA4">
        <w:rPr>
          <w:sz w:val="32"/>
          <w:szCs w:val="32"/>
        </w:rPr>
        <w:t xml:space="preserve">я долгосрочного здоровья человека - это область активных </w:t>
      </w:r>
      <w:r w:rsidRPr="00102CA4">
        <w:rPr>
          <w:sz w:val="32"/>
          <w:szCs w:val="32"/>
        </w:rPr>
        <w:lastRenderedPageBreak/>
        <w:t xml:space="preserve">исследований. Хотя некоторые продукты могут содержать остаточные количества </w:t>
      </w:r>
      <w:proofErr w:type="spellStart"/>
      <w:r w:rsidRPr="00102CA4">
        <w:rPr>
          <w:sz w:val="32"/>
          <w:szCs w:val="32"/>
        </w:rPr>
        <w:t>антинутриентов</w:t>
      </w:r>
      <w:proofErr w:type="spellEnd"/>
      <w:r w:rsidRPr="00102CA4">
        <w:rPr>
          <w:sz w:val="32"/>
          <w:szCs w:val="32"/>
        </w:rPr>
        <w:t xml:space="preserve"> после обработки и приготовления, польза для здоровья от употребления этих продуктов перевешивает любые потенциальные негативные эффекты питания. Ежедневное употребление разнообразных питательных продуктов и отказ от употребления большого количества одной пищи за один прием пищи может помочь компенсировать незначительные потери в усвоении питательных веществ, вызванные </w:t>
      </w:r>
      <w:proofErr w:type="spellStart"/>
      <w:r w:rsidRPr="00102CA4">
        <w:rPr>
          <w:sz w:val="32"/>
          <w:szCs w:val="32"/>
        </w:rPr>
        <w:t>антинутриентами</w:t>
      </w:r>
      <w:proofErr w:type="spellEnd"/>
      <w:r w:rsidRPr="00102CA4">
        <w:rPr>
          <w:sz w:val="32"/>
          <w:szCs w:val="32"/>
        </w:rPr>
        <w:t>.»</w:t>
      </w:r>
    </w:p>
    <w:p w:rsidR="00102CA4" w:rsidRPr="00102CA4" w:rsidRDefault="00102CA4" w:rsidP="00102CA4">
      <w:pPr>
        <w:rPr>
          <w:sz w:val="32"/>
          <w:szCs w:val="32"/>
        </w:rPr>
      </w:pPr>
    </w:p>
    <w:p w:rsidR="00102CA4" w:rsidRPr="00102CA4" w:rsidRDefault="00102CA4" w:rsidP="00102CA4">
      <w:pPr>
        <w:rPr>
          <w:sz w:val="32"/>
          <w:szCs w:val="32"/>
        </w:rPr>
      </w:pPr>
      <w:r w:rsidRPr="00102CA4">
        <w:rPr>
          <w:sz w:val="32"/>
          <w:szCs w:val="32"/>
        </w:rPr>
        <w:t xml:space="preserve">Там же отмечается, что люди, с высоким риском заболеваний, связанных с дефицитом минералов, таких как </w:t>
      </w:r>
      <w:proofErr w:type="spellStart"/>
      <w:r w:rsidRPr="00102CA4">
        <w:rPr>
          <w:sz w:val="32"/>
          <w:szCs w:val="32"/>
        </w:rPr>
        <w:t>остеопороз</w:t>
      </w:r>
      <w:proofErr w:type="spellEnd"/>
      <w:r w:rsidRPr="00102CA4">
        <w:rPr>
          <w:sz w:val="32"/>
          <w:szCs w:val="32"/>
        </w:rPr>
        <w:t xml:space="preserve"> с дефицитом кальция или анемия с дефицитом железа, могут контролировать распределение </w:t>
      </w:r>
      <w:proofErr w:type="spellStart"/>
      <w:r w:rsidRPr="00102CA4">
        <w:rPr>
          <w:sz w:val="32"/>
          <w:szCs w:val="32"/>
        </w:rPr>
        <w:t>фитатов</w:t>
      </w:r>
      <w:proofErr w:type="spellEnd"/>
      <w:r w:rsidRPr="00102CA4">
        <w:rPr>
          <w:sz w:val="32"/>
          <w:szCs w:val="32"/>
        </w:rPr>
        <w:t xml:space="preserve"> в диете. И что </w:t>
      </w:r>
      <w:proofErr w:type="spellStart"/>
      <w:r w:rsidRPr="00102CA4">
        <w:rPr>
          <w:sz w:val="32"/>
          <w:szCs w:val="32"/>
        </w:rPr>
        <w:t>фитаты</w:t>
      </w:r>
      <w:proofErr w:type="spellEnd"/>
      <w:r w:rsidRPr="00102CA4">
        <w:rPr>
          <w:sz w:val="32"/>
          <w:szCs w:val="32"/>
        </w:rPr>
        <w:t xml:space="preserve"> могут оказывать и полезные эффекты. Например,  </w:t>
      </w:r>
      <w:proofErr w:type="spellStart"/>
      <w:r w:rsidRPr="00102CA4">
        <w:rPr>
          <w:sz w:val="32"/>
          <w:szCs w:val="32"/>
        </w:rPr>
        <w:t>фитаты</w:t>
      </w:r>
      <w:proofErr w:type="spellEnd"/>
      <w:r w:rsidRPr="00102CA4">
        <w:rPr>
          <w:sz w:val="32"/>
          <w:szCs w:val="32"/>
        </w:rPr>
        <w:t xml:space="preserve"> снижают уровень холестерина, замедляют пищеварение и предотвращают резкое повышение уровня сахара в крови, некоторые обладают </w:t>
      </w:r>
      <w:proofErr w:type="spellStart"/>
      <w:r w:rsidRPr="00102CA4">
        <w:rPr>
          <w:sz w:val="32"/>
          <w:szCs w:val="32"/>
        </w:rPr>
        <w:t>антиоксидантным</w:t>
      </w:r>
      <w:proofErr w:type="spellEnd"/>
      <w:r w:rsidRPr="00102CA4">
        <w:rPr>
          <w:sz w:val="32"/>
          <w:szCs w:val="32"/>
        </w:rPr>
        <w:t xml:space="preserve"> и противоопухолевым действием и т.д.</w:t>
      </w:r>
    </w:p>
    <w:p w:rsidR="00102CA4" w:rsidRPr="00102CA4" w:rsidRDefault="00102CA4" w:rsidP="00102CA4">
      <w:pPr>
        <w:rPr>
          <w:sz w:val="32"/>
          <w:szCs w:val="32"/>
        </w:rPr>
      </w:pPr>
    </w:p>
    <w:p w:rsidR="00102CA4" w:rsidRPr="00102CA4" w:rsidRDefault="00102CA4" w:rsidP="00102CA4">
      <w:pPr>
        <w:rPr>
          <w:sz w:val="32"/>
          <w:szCs w:val="32"/>
        </w:rPr>
      </w:pPr>
      <w:r w:rsidRPr="00102CA4">
        <w:rPr>
          <w:sz w:val="32"/>
          <w:szCs w:val="32"/>
        </w:rPr>
        <w:t xml:space="preserve">Резюме: суетиться вокруг </w:t>
      </w:r>
      <w:proofErr w:type="spellStart"/>
      <w:r w:rsidRPr="00102CA4">
        <w:rPr>
          <w:sz w:val="32"/>
          <w:szCs w:val="32"/>
        </w:rPr>
        <w:t>фитатов</w:t>
      </w:r>
      <w:proofErr w:type="spellEnd"/>
      <w:r w:rsidRPr="00102CA4">
        <w:rPr>
          <w:sz w:val="32"/>
          <w:szCs w:val="32"/>
        </w:rPr>
        <w:t xml:space="preserve"> особо нечего, ну разве что если есть мед</w:t>
      </w:r>
      <w:proofErr w:type="gramStart"/>
      <w:r w:rsidRPr="00102CA4">
        <w:rPr>
          <w:sz w:val="32"/>
          <w:szCs w:val="32"/>
        </w:rPr>
        <w:t>.</w:t>
      </w:r>
      <w:proofErr w:type="gramEnd"/>
      <w:r w:rsidRPr="00102CA4">
        <w:rPr>
          <w:sz w:val="32"/>
          <w:szCs w:val="32"/>
        </w:rPr>
        <w:t xml:space="preserve"> </w:t>
      </w:r>
      <w:proofErr w:type="gramStart"/>
      <w:r w:rsidRPr="00102CA4">
        <w:rPr>
          <w:sz w:val="32"/>
          <w:szCs w:val="32"/>
        </w:rPr>
        <w:t>п</w:t>
      </w:r>
      <w:proofErr w:type="gramEnd"/>
      <w:r w:rsidRPr="00102CA4">
        <w:rPr>
          <w:sz w:val="32"/>
          <w:szCs w:val="32"/>
        </w:rPr>
        <w:t xml:space="preserve">оказания, для строгих </w:t>
      </w:r>
      <w:proofErr w:type="spellStart"/>
      <w:r w:rsidRPr="00102CA4">
        <w:rPr>
          <w:sz w:val="32"/>
          <w:szCs w:val="32"/>
        </w:rPr>
        <w:t>веганов</w:t>
      </w:r>
      <w:proofErr w:type="spellEnd"/>
      <w:r w:rsidRPr="00102CA4">
        <w:rPr>
          <w:sz w:val="32"/>
          <w:szCs w:val="32"/>
        </w:rPr>
        <w:t xml:space="preserve">, для бедных стран с плохим питанием и </w:t>
      </w:r>
      <w:proofErr w:type="spellStart"/>
      <w:r w:rsidRPr="00102CA4">
        <w:rPr>
          <w:sz w:val="32"/>
          <w:szCs w:val="32"/>
        </w:rPr>
        <w:t>тп</w:t>
      </w:r>
      <w:proofErr w:type="spellEnd"/>
      <w:r w:rsidRPr="00102CA4">
        <w:rPr>
          <w:sz w:val="32"/>
          <w:szCs w:val="32"/>
        </w:rPr>
        <w:t>. Если замачивание нравится как процесс, или нравится его результат, например, меньше симптомы вздутия потом от орехов (так бывает), то тоже никаких проблем, естественно.</w:t>
      </w:r>
    </w:p>
    <w:p w:rsidR="00102CA4" w:rsidRPr="00102CA4" w:rsidRDefault="00102CA4" w:rsidP="00102CA4">
      <w:pPr>
        <w:rPr>
          <w:sz w:val="32"/>
          <w:szCs w:val="32"/>
        </w:rPr>
      </w:pPr>
    </w:p>
    <w:sectPr w:rsidR="00102CA4" w:rsidRPr="00102CA4" w:rsidSect="00B62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02CA4"/>
    <w:rsid w:val="00102CA4"/>
    <w:rsid w:val="00B620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0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2CA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ciencedirect.com/science/article/abs/pii/S0308814620303915?via=ihu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352</Words>
  <Characters>2009</Characters>
  <Application>Microsoft Office Word</Application>
  <DocSecurity>0</DocSecurity>
  <Lines>16</Lines>
  <Paragraphs>4</Paragraphs>
  <ScaleCrop>false</ScaleCrop>
  <Company>Microsoft</Company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2021-10-15T22:00:00Z</dcterms:created>
  <dcterms:modified xsi:type="dcterms:W3CDTF">2021-10-15T22:08:00Z</dcterms:modified>
</cp:coreProperties>
</file>