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164" w:rsidRPr="00574164" w:rsidRDefault="00574164" w:rsidP="0057416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</w:pPr>
      <w:r w:rsidRPr="00574164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Рекомендации по питанию для населения</w:t>
      </w:r>
    </w:p>
    <w:p w:rsidR="00574164" w:rsidRPr="00574164" w:rsidRDefault="00574164" w:rsidP="00574164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hyperlink r:id="rId4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Краткая история диетических рекомендаций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(рус) — запись в моем </w:t>
      </w:r>
      <w:proofErr w:type="spell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блоге</w:t>
      </w:r>
      <w:proofErr w:type="spell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рекомендуется к ознакомлению для понимания как исторически сложились современные рекомендации, что процесс их создания имел эволюционный характер, </w:t>
      </w:r>
      <w:proofErr w:type="gram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</w:t>
      </w:r>
      <w:proofErr w:type="gram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общем со второй половины прошлого века рекомендации были вполне адекватны даже современным требованиям. Есть множество отсылок, по которым можно найти дополнительные данные.</w: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hyperlink r:id="rId5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«Моя тарелка», Министерство сельского хозяйства США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</w:t>
      </w:r>
      <w:proofErr w:type="spellStart"/>
      <w:proofErr w:type="gram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англ</w:t>
      </w:r>
      <w:proofErr w:type="spellEnd"/>
      <w:proofErr w:type="gram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— рекомендации для населения США, на которые ориентируются специалисты здравоохранения во всем мире, один из наиболее развитых ресурсов для населения.</w: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hyperlink r:id="rId6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Канадские рекомендации по здоровому питанию для населения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</w:t>
      </w:r>
      <w:proofErr w:type="spellStart"/>
      <w:proofErr w:type="gram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англ</w:t>
      </w:r>
      <w:proofErr w:type="spellEnd"/>
      <w:proofErr w:type="gram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— большой хорошо организованный ресурс с рекомендациями для населения. Отличие — дополнительный акцент на осознанном (</w:t>
      </w:r>
      <w:proofErr w:type="spell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mindful</w:t>
      </w:r>
      <w:proofErr w:type="spell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подходе к питанию, «первая ласточка» среди правительственных рекомендаций.</w: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Британские рекомендации (</w:t>
      </w:r>
      <w:proofErr w:type="spellStart"/>
      <w:proofErr w:type="gram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англ</w:t>
      </w:r>
      <w:proofErr w:type="spellEnd"/>
      <w:proofErr w:type="gram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): </w:t>
      </w:r>
      <w:proofErr w:type="spell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begin"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instrText xml:space="preserve"> HYPERLINK "https://www.gov.uk/government/publications/the-eatwell-guide" \t "_blank" </w:instrTex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separate"/>
      </w:r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>The</w:t>
      </w:r>
      <w:proofErr w:type="spellEnd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 xml:space="preserve"> </w:t>
      </w:r>
      <w:proofErr w:type="spellStart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>Eatwell</w:t>
      </w:r>
      <w:proofErr w:type="spellEnd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 xml:space="preserve"> </w:t>
      </w:r>
      <w:proofErr w:type="spellStart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>Guide</w:t>
      </w:r>
      <w:proofErr w:type="spell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end"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много информации также представлено на сайте </w:t>
      </w:r>
      <w:proofErr w:type="spell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begin"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instrText xml:space="preserve"> HYPERLINK "https://www.nutrition.org.uk/healthyliving/healthydiet.html" \t "_blank" </w:instrTex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separate"/>
      </w:r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>British</w:t>
      </w:r>
      <w:proofErr w:type="spellEnd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 xml:space="preserve"> </w:t>
      </w:r>
      <w:proofErr w:type="spellStart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>Nutrition</w:t>
      </w:r>
      <w:proofErr w:type="spellEnd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 xml:space="preserve"> </w:t>
      </w:r>
      <w:proofErr w:type="spellStart"/>
      <w:r w:rsidRPr="00574164">
        <w:rPr>
          <w:rFonts w:ascii="Arial" w:eastAsia="Times New Roman" w:hAnsi="Arial" w:cs="Arial"/>
          <w:color w:val="0000FF"/>
          <w:sz w:val="27"/>
          <w:lang w:eastAsia="ru-RU"/>
        </w:rPr>
        <w:t>Foundation</w:t>
      </w:r>
      <w:proofErr w:type="spell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fldChar w:fldCharType="end"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hyperlink r:id="rId7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 xml:space="preserve">ВОЗ: </w:t>
        </w:r>
        <w:proofErr w:type="gramStart"/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Здоровое питание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(рус) — краткая (очень краткая, но содержательная:)) выжимка современных рекомендаций по здоровому питанию.</w:t>
      </w:r>
      <w:proofErr w:type="gram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Сайт ВОЗ не очень удобен для навигации и поиска материалов, тем не </w:t>
      </w:r>
      <w:proofErr w:type="gram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менее</w:t>
      </w:r>
      <w:proofErr w:type="gram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множество дополнительных полезных документов может быть найдено, например: </w:t>
      </w:r>
      <w:hyperlink r:id="rId8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Руководство по потреблению сахаров взрослыми и детьми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(о том, что такое добавленные сахара, какие риски для здоровья, сколько рекомендуется); </w:t>
      </w:r>
      <w:hyperlink r:id="rId9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Потребление натрия для взрослых и детей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(рекомендации ВОЗ по употреблению соли с целью снижения неинфекционных заболеваний). </w:t>
      </w:r>
      <w:hyperlink r:id="rId10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Пять важнейших принципов безопасного питания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— краткое руководство как сделать приготовление пищи более безопасным и др. Большое количество публикаций </w:t>
      </w:r>
      <w:hyperlink r:id="rId11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доступно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на английском и </w:t>
      </w:r>
      <w:hyperlink r:id="rId12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некоторое кол-во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на русском.</w:t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hyperlink r:id="rId13" w:tgtFrame="_blank" w:history="1">
        <w:r w:rsidRPr="00574164">
          <w:rPr>
            <w:rFonts w:ascii="Arial" w:eastAsia="Times New Roman" w:hAnsi="Arial" w:cs="Arial"/>
            <w:color w:val="0000FF"/>
            <w:sz w:val="27"/>
            <w:lang w:eastAsia="ru-RU"/>
          </w:rPr>
          <w:t>Позиция ВОЗ по потреблению красного мяса</w:t>
        </w:r>
      </w:hyperlink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— общая информация по поводу </w:t>
      </w:r>
      <w:proofErr w:type="spellStart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канцерогенности</w:t>
      </w:r>
      <w:proofErr w:type="spellEnd"/>
      <w:r w:rsidRPr="0057416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красного мяса и продуктов переработки, позиция ВОЗ и МАИР (Международное агентство по изучению рака).</w:t>
      </w:r>
    </w:p>
    <w:p w:rsidR="00F7000C" w:rsidRDefault="00F7000C"/>
    <w:sectPr w:rsidR="00F7000C" w:rsidSect="00F70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4164"/>
    <w:rsid w:val="00574164"/>
    <w:rsid w:val="00F70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4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069765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23" w:color="auto"/>
            <w:right w:val="none" w:sz="0" w:space="31" w:color="auto"/>
          </w:divBdr>
          <w:divsChild>
            <w:div w:id="156764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070459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o.int/nutrition/publications/guidelines/sugars_intake/ru/" TargetMode="External"/><Relationship Id="rId13" Type="http://schemas.openxmlformats.org/officeDocument/2006/relationships/hyperlink" Target="https://www.who.int/features/qa/cancer-red-meat/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who.int/ru/news-room/fact-sheets/detail/healthy-diet?fbclid=IwAR1e5lmJuP85DuctCxzG7Mwfwc-iAqPJPPNAWTv8FiTw7iii5KiZ_unOtZo" TargetMode="External"/><Relationship Id="rId12" Type="http://schemas.openxmlformats.org/officeDocument/2006/relationships/hyperlink" Target="https://www.who.int/nutrition/publications/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od-guide.canada.ca/en/" TargetMode="External"/><Relationship Id="rId11" Type="http://schemas.openxmlformats.org/officeDocument/2006/relationships/hyperlink" Target="https://www.who.int/nutrition/publications/all_documents/en/" TargetMode="External"/><Relationship Id="rId5" Type="http://schemas.openxmlformats.org/officeDocument/2006/relationships/hyperlink" Target="https://www.choosemyplate.gov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who.int/publications/list/9241594632/ru/" TargetMode="External"/><Relationship Id="rId4" Type="http://schemas.openxmlformats.org/officeDocument/2006/relationships/hyperlink" Target="https://olegtern.rocks/istoriya_diet_recomendaciy" TargetMode="External"/><Relationship Id="rId9" Type="http://schemas.openxmlformats.org/officeDocument/2006/relationships/hyperlink" Target="https://www.who.int/nutrition/publications/guidelines/sodium_intake/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2588</Characters>
  <Application>Microsoft Office Word</Application>
  <DocSecurity>0</DocSecurity>
  <Lines>21</Lines>
  <Paragraphs>6</Paragraphs>
  <ScaleCrop>false</ScaleCrop>
  <Company>Microsoft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2021-08-09T19:14:00Z</dcterms:created>
  <dcterms:modified xsi:type="dcterms:W3CDTF">2021-08-09T19:15:00Z</dcterms:modified>
</cp:coreProperties>
</file>